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757" w:rsidRDefault="00490757" w:rsidP="00490757">
      <w:pPr>
        <w:ind w:firstLine="720"/>
        <w:jc w:val="center"/>
        <w:rPr>
          <w:rFonts w:ascii="KZ Times New Roman" w:hAnsi="KZ Times New Roman"/>
          <w:b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b/>
          <w:iCs/>
          <w:sz w:val="28"/>
          <w:szCs w:val="28"/>
          <w:lang w:val="kk-KZ"/>
        </w:rPr>
        <w:t>11  Б</w:t>
      </w:r>
      <w:r>
        <w:rPr>
          <w:rFonts w:ascii="KZ Times New Roman" w:hAnsi="KZ Times New Roman"/>
          <w:b/>
          <w:iCs/>
          <w:sz w:val="28"/>
          <w:szCs w:val="28"/>
          <w:lang w:val="kk-KZ"/>
        </w:rPr>
        <w:t>АНКТЕРДІҢ ТАБЫСТАРЫ МЕН ШЫҒЫСТАРЫ</w:t>
      </w:r>
    </w:p>
    <w:p w:rsidR="00490757" w:rsidRDefault="00490757" w:rsidP="00490757">
      <w:pPr>
        <w:ind w:firstLine="720"/>
        <w:rPr>
          <w:rFonts w:ascii="KZ Times New Roman" w:hAnsi="KZ Times New Roman"/>
          <w:iCs/>
          <w:sz w:val="28"/>
          <w:szCs w:val="28"/>
          <w:lang w:val="kk-KZ"/>
        </w:rPr>
      </w:pPr>
    </w:p>
    <w:p w:rsidR="00490757" w:rsidRPr="00715F62" w:rsidRDefault="00490757" w:rsidP="00490757">
      <w:pPr>
        <w:ind w:firstLine="720"/>
        <w:rPr>
          <w:rFonts w:ascii="KZ Times New Roman" w:hAnsi="KZ Times New Roman"/>
          <w:b/>
          <w:iCs/>
          <w:sz w:val="28"/>
          <w:szCs w:val="28"/>
          <w:lang w:val="kk-KZ"/>
        </w:rPr>
      </w:pPr>
      <w:r>
        <w:rPr>
          <w:rFonts w:ascii="KZ Times New Roman" w:hAnsi="KZ Times New Roman"/>
          <w:iCs/>
          <w:sz w:val="28"/>
          <w:szCs w:val="28"/>
          <w:lang w:val="kk-KZ"/>
        </w:rPr>
        <w:t xml:space="preserve">1 </w:t>
      </w:r>
      <w:r w:rsidRPr="00715F62">
        <w:rPr>
          <w:rFonts w:ascii="KZ Times New Roman" w:hAnsi="KZ Times New Roman"/>
          <w:iCs/>
          <w:sz w:val="28"/>
          <w:szCs w:val="28"/>
          <w:lang w:val="kk-KZ"/>
        </w:rPr>
        <w:t xml:space="preserve">Банктердің  табыстары,  олардың  қалыптасу  көздері  </w:t>
      </w:r>
    </w:p>
    <w:p w:rsidR="00490757" w:rsidRDefault="00490757" w:rsidP="00490757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>
        <w:rPr>
          <w:rFonts w:ascii="KZ Times New Roman" w:hAnsi="KZ Times New Roman"/>
          <w:iCs/>
          <w:sz w:val="28"/>
          <w:szCs w:val="28"/>
          <w:lang w:val="kk-KZ"/>
        </w:rPr>
        <w:t>2 Банк шығыстарының жіктелуі</w:t>
      </w:r>
    </w:p>
    <w:p w:rsidR="00490757" w:rsidRDefault="00490757" w:rsidP="00490757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</w:p>
    <w:p w:rsidR="00490757" w:rsidRPr="00013333" w:rsidRDefault="00490757" w:rsidP="00490757">
      <w:pPr>
        <w:ind w:firstLine="720"/>
        <w:jc w:val="both"/>
        <w:rPr>
          <w:rFonts w:ascii="KZ Times New Roman" w:hAnsi="KZ Times New Roman"/>
          <w:b/>
          <w:iCs/>
          <w:sz w:val="28"/>
          <w:szCs w:val="28"/>
          <w:lang w:val="kk-KZ"/>
        </w:rPr>
      </w:pPr>
      <w:r w:rsidRPr="00013333">
        <w:rPr>
          <w:rFonts w:ascii="KZ Times New Roman" w:hAnsi="KZ Times New Roman"/>
          <w:b/>
          <w:iCs/>
          <w:sz w:val="28"/>
          <w:szCs w:val="28"/>
          <w:lang w:val="kk-KZ"/>
        </w:rPr>
        <w:t>1 Банктердің  табыстары,  олардың  қалыптасу  көздері</w:t>
      </w: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Коммерциялық  банктердің  табыс  көздеріне  мынадай  банктік  бизнес  түрлерін  жатқызуға  болады:</w:t>
      </w: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- ссудалық  бизнес;</w:t>
      </w: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- дисконттық  бизнес;</w:t>
      </w: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- сақтау  бизнесі;</w:t>
      </w: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- банктік  кепіл  беру  қызметі;</w:t>
      </w: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- бағалы  қағаздармен  жасалатын  бизнес;</w:t>
      </w: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- салымдар  қабылдау  және  клиенттердің  тапсырмасы  боый</w:t>
      </w:r>
      <w:r>
        <w:rPr>
          <w:rFonts w:ascii="KZ Times New Roman" w:hAnsi="KZ Times New Roman"/>
          <w:iCs/>
          <w:sz w:val="28"/>
          <w:szCs w:val="28"/>
          <w:lang w:val="kk-KZ"/>
        </w:rPr>
        <w:t>ы</w:t>
      </w:r>
      <w:r w:rsidRPr="00715F62">
        <w:rPr>
          <w:rFonts w:ascii="KZ Times New Roman" w:hAnsi="KZ Times New Roman"/>
          <w:iCs/>
          <w:sz w:val="28"/>
          <w:szCs w:val="28"/>
          <w:lang w:val="kk-KZ"/>
        </w:rPr>
        <w:t>нша  оперцияларды  жүзеге  асыру  бизнесі;</w:t>
      </w: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- басқа  банктермен  корреспонденттік  қатынасқа  негізделген  бизнес;</w:t>
      </w:r>
    </w:p>
    <w:p w:rsidR="00490757" w:rsidRPr="00715F62" w:rsidRDefault="00490757" w:rsidP="00490757">
      <w:pPr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дәстүрлі  емес  қызметтерді  көрсету  бизнесі.</w:t>
      </w: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Банктің  барлық  табысы  үш  топқа  бөлінеді:</w:t>
      </w: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715F62">
        <w:rPr>
          <w:rFonts w:ascii="KZ Times New Roman" w:hAnsi="KZ Times New Roman"/>
          <w:sz w:val="28"/>
          <w:szCs w:val="28"/>
          <w:lang w:val="kk-KZ"/>
        </w:rPr>
        <w:t>- пайыздық  табыстар;</w:t>
      </w: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715F62">
        <w:rPr>
          <w:rFonts w:ascii="KZ Times New Roman" w:hAnsi="KZ Times New Roman"/>
          <w:sz w:val="28"/>
          <w:szCs w:val="28"/>
          <w:lang w:val="kk-KZ"/>
        </w:rPr>
        <w:t>- банктің  қызмет  көрсетуден  алатын  комиссиялар;</w:t>
      </w:r>
    </w:p>
    <w:p w:rsidR="00490757" w:rsidRPr="00715F62" w:rsidRDefault="00490757" w:rsidP="00490757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715F62">
        <w:rPr>
          <w:rFonts w:ascii="KZ Times New Roman" w:hAnsi="KZ Times New Roman"/>
          <w:sz w:val="28"/>
          <w:szCs w:val="28"/>
          <w:lang w:val="kk-KZ"/>
        </w:rPr>
        <w:t>басқа  да  табыстар  (бағамдық  айырма,  яғни  бала</w:t>
      </w:r>
      <w:r>
        <w:rPr>
          <w:rFonts w:ascii="KZ Times New Roman" w:hAnsi="KZ Times New Roman"/>
          <w:sz w:val="28"/>
          <w:szCs w:val="28"/>
          <w:lang w:val="kk-KZ"/>
        </w:rPr>
        <w:t>н</w:t>
      </w:r>
      <w:r w:rsidRPr="00715F62">
        <w:rPr>
          <w:rFonts w:ascii="KZ Times New Roman" w:hAnsi="KZ Times New Roman"/>
          <w:sz w:val="28"/>
          <w:szCs w:val="28"/>
          <w:lang w:val="kk-KZ"/>
        </w:rPr>
        <w:t>стық  құны  мен  нарықтық  құны  арасындағы  айырма,  алынған  айыппұлдар,  пенялар  және т.с.с.)</w:t>
      </w:r>
      <w:r>
        <w:rPr>
          <w:rFonts w:ascii="KZ Times New Roman" w:hAnsi="KZ Times New Roman"/>
          <w:sz w:val="28"/>
          <w:szCs w:val="28"/>
          <w:lang w:val="kk-KZ"/>
        </w:rPr>
        <w:t>. Тәуекелдердің банктің табыстылығына әсері және оларды реттеу әдістері 6 – шы суретте көрсетілген.</w:t>
      </w:r>
    </w:p>
    <w:p w:rsidR="00490757" w:rsidRDefault="00490757" w:rsidP="00490757">
      <w:pPr>
        <w:rPr>
          <w:lang w:val="kk-KZ"/>
        </w:rPr>
      </w:pP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Табыс  көздері  екіге  бөлінеді:</w:t>
      </w: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715F62">
        <w:rPr>
          <w:rFonts w:ascii="KZ Times New Roman" w:hAnsi="KZ Times New Roman"/>
          <w:sz w:val="28"/>
          <w:szCs w:val="28"/>
          <w:lang w:val="kk-KZ"/>
        </w:rPr>
        <w:t xml:space="preserve">- тұрақты,  </w:t>
      </w:r>
      <w:r w:rsidRPr="00715F62">
        <w:rPr>
          <w:rFonts w:ascii="KZ Times New Roman" w:hAnsi="KZ Times New Roman"/>
          <w:iCs/>
          <w:sz w:val="28"/>
          <w:szCs w:val="28"/>
          <w:lang w:val="kk-KZ"/>
        </w:rPr>
        <w:t>оған  банктік  қызметтен  алынатын  пайыздық  және  пайызсыз  табыстар  жатады;</w:t>
      </w:r>
    </w:p>
    <w:p w:rsidR="00490757" w:rsidRPr="00715F62" w:rsidRDefault="00490757" w:rsidP="00490757">
      <w:pPr>
        <w:ind w:firstLine="720"/>
        <w:jc w:val="both"/>
        <w:rPr>
          <w:rFonts w:ascii="KZ Times New Roman" w:hAnsi="KZ Times New Roman"/>
          <w:i/>
          <w:sz w:val="28"/>
          <w:szCs w:val="28"/>
          <w:lang w:val="kk-KZ"/>
        </w:rPr>
      </w:pPr>
      <w:r w:rsidRPr="00715F62">
        <w:rPr>
          <w:rFonts w:ascii="KZ Times New Roman" w:hAnsi="KZ Times New Roman"/>
          <w:sz w:val="28"/>
          <w:szCs w:val="28"/>
          <w:lang w:val="kk-KZ"/>
        </w:rPr>
        <w:t>- тұрақсыз</w:t>
      </w:r>
      <w:r w:rsidRPr="00715F62">
        <w:rPr>
          <w:rFonts w:ascii="KZ Times New Roman" w:hAnsi="KZ Times New Roman"/>
          <w:i/>
          <w:sz w:val="28"/>
          <w:szCs w:val="28"/>
          <w:lang w:val="kk-KZ"/>
        </w:rPr>
        <w:t>,</w:t>
      </w:r>
      <w:r w:rsidRPr="00715F62">
        <w:rPr>
          <w:rFonts w:ascii="KZ Times New Roman" w:hAnsi="KZ Times New Roman"/>
          <w:iCs/>
          <w:sz w:val="28"/>
          <w:szCs w:val="28"/>
          <w:lang w:val="kk-KZ"/>
        </w:rPr>
        <w:t xml:space="preserve">  оған  қайталама  нарықтағы  бағалы  қағаздармен  жасалатын  операциялардан  және  көзге  көрінбейтін  операциялардан  алынатын  табыстарды  жатқызуға  болады.</w:t>
      </w:r>
    </w:p>
    <w:p w:rsidR="00490757" w:rsidRDefault="00490757" w:rsidP="00490757">
      <w:pPr>
        <w:pStyle w:val="6"/>
        <w:spacing w:before="0" w:after="0"/>
        <w:ind w:firstLine="720"/>
        <w:jc w:val="both"/>
        <w:rPr>
          <w:sz w:val="28"/>
          <w:szCs w:val="28"/>
          <w:lang w:val="kk-KZ"/>
        </w:rPr>
      </w:pPr>
    </w:p>
    <w:p w:rsidR="00490757" w:rsidRPr="00013333" w:rsidRDefault="00490757" w:rsidP="00490757">
      <w:pPr>
        <w:pStyle w:val="6"/>
        <w:spacing w:before="0" w:after="0"/>
        <w:ind w:firstLine="720"/>
        <w:jc w:val="both"/>
        <w:rPr>
          <w:sz w:val="28"/>
          <w:szCs w:val="28"/>
          <w:lang w:val="kk-KZ"/>
        </w:rPr>
      </w:pPr>
      <w:r w:rsidRPr="00013333">
        <w:rPr>
          <w:sz w:val="28"/>
          <w:szCs w:val="28"/>
          <w:lang w:val="kk-KZ"/>
        </w:rPr>
        <w:t>2 Банк  шығыстарының  жіктелуі</w:t>
      </w:r>
    </w:p>
    <w:p w:rsidR="00490757" w:rsidRPr="00715F62" w:rsidRDefault="00490757" w:rsidP="00490757">
      <w:pPr>
        <w:pStyle w:val="6"/>
        <w:spacing w:before="0" w:after="0"/>
        <w:ind w:firstLine="720"/>
        <w:jc w:val="both"/>
        <w:rPr>
          <w:b w:val="0"/>
          <w:sz w:val="28"/>
          <w:szCs w:val="28"/>
          <w:lang w:val="kk-KZ"/>
        </w:rPr>
      </w:pPr>
      <w:r w:rsidRPr="00715F62">
        <w:rPr>
          <w:b w:val="0"/>
          <w:sz w:val="28"/>
          <w:szCs w:val="28"/>
          <w:lang w:val="kk-KZ"/>
        </w:rPr>
        <w:t xml:space="preserve"> Пайыздық  шығыстар</w:t>
      </w:r>
      <w:r w:rsidRPr="00715F62">
        <w:rPr>
          <w:b w:val="0"/>
          <w:i/>
          <w:sz w:val="28"/>
          <w:szCs w:val="28"/>
          <w:lang w:val="kk-KZ"/>
        </w:rPr>
        <w:t xml:space="preserve">  </w:t>
      </w:r>
      <w:r w:rsidRPr="00715F62">
        <w:rPr>
          <w:b w:val="0"/>
          <w:sz w:val="28"/>
          <w:szCs w:val="28"/>
          <w:lang w:val="kk-KZ"/>
        </w:rPr>
        <w:t xml:space="preserve"> кленттердің  талап  етуі  және  мерзімді  депозиттерді,  басқа  банктердің  депозиттері  бойынша  басқа  да  банктерден  сатып  алынған  несиелік  рсурстар  үшін,  сондай-ақ  шығарған  бағалы  қағаздар  бойынша  төленген  пайыздардан  құралады.</w:t>
      </w:r>
    </w:p>
    <w:p w:rsidR="00490757" w:rsidRPr="00715F62" w:rsidRDefault="00490757" w:rsidP="00490757">
      <w:pPr>
        <w:ind w:firstLine="720"/>
        <w:jc w:val="both"/>
        <w:rPr>
          <w:sz w:val="28"/>
          <w:szCs w:val="28"/>
          <w:lang w:val="kk-KZ"/>
        </w:rPr>
      </w:pPr>
      <w:r w:rsidRPr="00715F62">
        <w:rPr>
          <w:sz w:val="28"/>
          <w:szCs w:val="28"/>
          <w:lang w:val="kk-KZ"/>
        </w:rPr>
        <w:t xml:space="preserve">Пайызсыз  шығыстарға   </w:t>
      </w:r>
      <w:r w:rsidRPr="00715F62">
        <w:rPr>
          <w:iCs/>
          <w:sz w:val="28"/>
          <w:szCs w:val="28"/>
          <w:lang w:val="kk-KZ"/>
        </w:rPr>
        <w:t>жалпы  банктің  операциондық  шығыстары  мен  басқару  аппараттарын  ұстау  шығындары  жатады.</w:t>
      </w:r>
      <w:r w:rsidRPr="00715F62">
        <w:rPr>
          <w:sz w:val="28"/>
          <w:szCs w:val="28"/>
          <w:lang w:val="kk-KZ"/>
        </w:rPr>
        <w:t xml:space="preserve"> банктік  операциялардыңөзіндік  құнына  жататын  резервтерді  құру,  салық  төлеу  шығыстарын,  бағалы  қағаздар  нарығында,  валюталық  нарықта  алып – сатарлық  операцияларды  жүзеге  асыруға  банктің  мүлкін  сатуға  және  т.б.  байланысты  болатын  зияндарды  сипаттайды.</w:t>
      </w:r>
    </w:p>
    <w:p w:rsidR="00490757" w:rsidRPr="00715F62" w:rsidRDefault="00490757" w:rsidP="00490757">
      <w:pPr>
        <w:pStyle w:val="7"/>
        <w:spacing w:before="0" w:after="0"/>
        <w:ind w:firstLine="720"/>
        <w:rPr>
          <w:iCs/>
          <w:sz w:val="28"/>
          <w:szCs w:val="28"/>
          <w:lang w:val="kk-KZ"/>
        </w:rPr>
      </w:pPr>
      <w:r w:rsidRPr="00715F62">
        <w:rPr>
          <w:sz w:val="28"/>
          <w:szCs w:val="28"/>
          <w:lang w:val="kk-KZ"/>
        </w:rPr>
        <w:t>Банктік  шығыстарды  мынадай  түрлерге  бөлінеді:</w:t>
      </w:r>
    </w:p>
    <w:p w:rsidR="00490757" w:rsidRPr="00715F62" w:rsidRDefault="00490757" w:rsidP="00490757">
      <w:pPr>
        <w:ind w:firstLine="720"/>
        <w:rPr>
          <w:sz w:val="28"/>
          <w:szCs w:val="28"/>
          <w:lang w:val="kk-KZ"/>
        </w:rPr>
      </w:pPr>
      <w:r w:rsidRPr="00715F62">
        <w:rPr>
          <w:iCs/>
          <w:sz w:val="28"/>
          <w:szCs w:val="28"/>
          <w:lang w:val="kk-KZ"/>
        </w:rPr>
        <w:t>- банктің   операциондық  және  түрлі  шығыстар;</w:t>
      </w:r>
    </w:p>
    <w:p w:rsidR="00490757" w:rsidRPr="00715F62" w:rsidRDefault="00490757" w:rsidP="00490757">
      <w:pPr>
        <w:ind w:firstLine="720"/>
        <w:rPr>
          <w:sz w:val="28"/>
          <w:szCs w:val="28"/>
          <w:lang w:val="kk-KZ"/>
        </w:rPr>
      </w:pPr>
      <w:r w:rsidRPr="00715F62">
        <w:rPr>
          <w:iCs/>
          <w:sz w:val="28"/>
          <w:szCs w:val="28"/>
          <w:lang w:val="kk-KZ"/>
        </w:rPr>
        <w:lastRenderedPageBreak/>
        <w:t>- басқару  аппараттарын  ұстау  шығыстары;</w:t>
      </w:r>
    </w:p>
    <w:p w:rsidR="00490757" w:rsidRPr="00715F62" w:rsidRDefault="00490757" w:rsidP="00490757">
      <w:pPr>
        <w:ind w:firstLine="720"/>
        <w:rPr>
          <w:sz w:val="28"/>
          <w:szCs w:val="28"/>
          <w:lang w:val="kk-KZ"/>
        </w:rPr>
      </w:pPr>
      <w:r w:rsidRPr="00715F62">
        <w:rPr>
          <w:iCs/>
          <w:sz w:val="28"/>
          <w:szCs w:val="28"/>
          <w:lang w:val="kk-KZ"/>
        </w:rPr>
        <w:t>- банктің  төлейтің  айып  пұлдар,  пеняларды  және  т.б.  шығыстары</w:t>
      </w:r>
      <w:r w:rsidRPr="00715F62">
        <w:rPr>
          <w:i/>
          <w:iCs/>
          <w:sz w:val="28"/>
          <w:szCs w:val="28"/>
          <w:lang w:val="kk-KZ"/>
        </w:rPr>
        <w:t>.</w:t>
      </w:r>
    </w:p>
    <w:p w:rsidR="004E5377" w:rsidRDefault="004E5377" w:rsidP="00490757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90757"/>
    <w:rsid w:val="00041168"/>
    <w:rsid w:val="001519A3"/>
    <w:rsid w:val="002B264D"/>
    <w:rsid w:val="002F2553"/>
    <w:rsid w:val="00490757"/>
    <w:rsid w:val="004E5377"/>
    <w:rsid w:val="00580AD7"/>
    <w:rsid w:val="005943EA"/>
    <w:rsid w:val="005F69A6"/>
    <w:rsid w:val="00717581"/>
    <w:rsid w:val="00993AA5"/>
    <w:rsid w:val="00C12637"/>
    <w:rsid w:val="00CD1385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7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49075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490757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49075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49075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1879</Characters>
  <Application>Microsoft Office Word</Application>
  <DocSecurity>0</DocSecurity>
  <Lines>15</Lines>
  <Paragraphs>4</Paragraphs>
  <ScaleCrop>false</ScaleCrop>
  <Company>WolfishLair</Company>
  <LinksUpToDate>false</LinksUpToDate>
  <CharactersWithSpaces>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2019-09-25T15:44:00Z</dcterms:created>
  <dcterms:modified xsi:type="dcterms:W3CDTF">2019-09-25T15:44:00Z</dcterms:modified>
</cp:coreProperties>
</file>